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A9CE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C6B65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0386A30C" wp14:editId="5F29C76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91716" w14:textId="77777777" w:rsidR="00195076" w:rsidRPr="008C6B65" w:rsidRDefault="00232A7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E7752E6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C6B65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344D5" wp14:editId="240482BC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35D2E" w14:textId="77777777" w:rsidR="004E3ACA" w:rsidRPr="004E3ACA" w:rsidRDefault="00985BD2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Literatura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0.6pt;margin-left:111pt;margin-top:4.4pt;mso-height-percent:200;mso-height-relative:margin;mso-position-horizontal-relative:margin;mso-width-percent:0;mso-width-relative:margin;mso-wrap-distance-bottom:3.6pt;mso-wrap-distance-left:9pt;mso-wrap-distance-right:9pt;mso-wrap-distance-top:3.6pt;position:absolute;width:348.25pt;z-index:251659264" filled="f" fillcolor="this" stroked="f">
                <v:textbox style="mso-fit-shape-to-text:t">
                  <w:txbxContent>
                    <w:p w:rsidR="004E3ACA" w:rsidRPr="004E3ACA" w:rsidP="004E3ACA">
                      <w:pPr>
                        <w:bidi w:val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Literatura – Reglas/Pautas Específicas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42C53" w14:textId="77777777" w:rsidR="00195076" w:rsidRPr="008C6B65" w:rsidRDefault="00232A7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5156637" w14:textId="77777777" w:rsidR="00195076" w:rsidRPr="008C6B65" w:rsidRDefault="00232A7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0FEFB6A" w14:textId="77777777" w:rsidR="00195076" w:rsidRPr="008C6B65" w:rsidRDefault="00232A7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0FFC428" w14:textId="77777777" w:rsidR="00195076" w:rsidRPr="008C6B65" w:rsidRDefault="00232A7E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F152AA5" w14:textId="2C63C729" w:rsidR="00D96B30" w:rsidRPr="008C6B65" w:rsidRDefault="00985BD2" w:rsidP="00D96B30">
      <w:pPr>
        <w:pStyle w:val="BodyText"/>
        <w:ind w:left="120" w:right="193"/>
        <w:rPr>
          <w:spacing w:val="-1"/>
          <w:lang w:val="es-ES_tradnl"/>
        </w:rPr>
      </w:pPr>
      <w:r w:rsidRPr="009E6E58">
        <w:rPr>
          <w:rFonts w:cs="Times New Roman"/>
          <w:spacing w:val="-1"/>
          <w:bdr w:val="nil"/>
          <w:lang w:val="es-ES_tradnl"/>
        </w:rPr>
        <w:t>La</w:t>
      </w:r>
      <w:r w:rsidRPr="008C6B65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8C6B65">
        <w:rPr>
          <w:rFonts w:cs="Calibri"/>
          <w:b/>
          <w:bCs/>
          <w:spacing w:val="-1"/>
          <w:bdr w:val="nil"/>
          <w:lang w:val="es-ES_tradnl"/>
        </w:rPr>
        <w:t>LITERATURA</w:t>
      </w:r>
      <w:r w:rsidRPr="008C6B65">
        <w:rPr>
          <w:rFonts w:cs="Calibri"/>
          <w:spacing w:val="-1"/>
          <w:bdr w:val="nil"/>
          <w:lang w:val="es-ES_tradnl"/>
        </w:rPr>
        <w:t xml:space="preserve"> es el arte de escribir. El/la </w:t>
      </w:r>
      <w:r w:rsidRPr="008C6B65">
        <w:rPr>
          <w:rFonts w:cs="Calibri"/>
          <w:b/>
          <w:bCs/>
          <w:i/>
          <w:iCs/>
          <w:spacing w:val="-1"/>
          <w:bdr w:val="nil"/>
          <w:lang w:val="es-ES_tradnl"/>
        </w:rPr>
        <w:t>autor/a</w:t>
      </w:r>
      <w:r w:rsidRPr="008C6B65">
        <w:rPr>
          <w:rFonts w:cs="Calibri"/>
          <w:spacing w:val="-1"/>
          <w:bdr w:val="nil"/>
          <w:lang w:val="es-ES_tradnl"/>
        </w:rPr>
        <w:t xml:space="preserve"> (el estudiante que postula la obra) es una persona que expresa sus pensamientos e ideas a través del uso de las palabras. Los autores postulan una sola obra literaria, escrita a mano o a máquina, usando la gramática, la puntuación y la ortografía apropiada para su grado. No se aceptarán compilaciones de obras literarias (tales como poemas o cuentos).</w:t>
      </w:r>
      <w:r w:rsidR="00232A7E">
        <w:rPr>
          <w:rFonts w:cs="Calibri"/>
          <w:spacing w:val="-1"/>
          <w:bdr w:val="nil"/>
          <w:lang w:val="es-ES_tradnl"/>
        </w:rPr>
        <w:br/>
      </w:r>
    </w:p>
    <w:p w14:paraId="64806229" w14:textId="787144A8" w:rsidR="00E9726D" w:rsidRPr="008C6B65" w:rsidRDefault="00985BD2" w:rsidP="00E9726D">
      <w:pPr>
        <w:spacing w:before="145"/>
        <w:ind w:left="2398" w:right="2419"/>
        <w:jc w:val="center"/>
        <w:rPr>
          <w:rFonts w:ascii="Calibri"/>
          <w:b/>
          <w:i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Reflexiona sobre el Tema de 20</w:t>
      </w:r>
      <w:r w:rsidR="00232A7E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20</w:t>
      </w: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-202</w:t>
      </w:r>
      <w:r w:rsidR="00232A7E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1</w:t>
      </w: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: 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Yo Import</w:t>
      </w:r>
      <w:r w:rsidRPr="008C6B65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o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 xml:space="preserve"> </w:t>
      </w:r>
      <w:proofErr w:type="spellStart"/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Pourque</w:t>
      </w:r>
      <w:proofErr w:type="spellEnd"/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…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br/>
      </w:r>
    </w:p>
    <w:p w14:paraId="14FDD289" w14:textId="0530635D" w:rsidR="00D96B30" w:rsidRPr="008C6B65" w:rsidRDefault="00985BD2" w:rsidP="00D96B30">
      <w:pPr>
        <w:spacing w:before="148"/>
        <w:ind w:left="120" w:right="193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Considera los siguientes estilos literarios para representar tu obra original de ficción o no ficción: </w:t>
      </w:r>
      <w:r w:rsidRPr="008C6B65">
        <w:rPr>
          <w:rFonts w:ascii="Calibri" w:eastAsia="Calibri" w:hAnsi="Calibri" w:cs="Calibri"/>
          <w:spacing w:val="-1"/>
          <w:bdr w:val="nil"/>
          <w:lang w:val="es-ES_tradnl"/>
        </w:rPr>
        <w:t>Prosa, Poesía, Drama, Ensayo, Narrativa, Cuento.</w:t>
      </w:r>
    </w:p>
    <w:p w14:paraId="68829A86" w14:textId="2D1963AF" w:rsidR="00D96B30" w:rsidRPr="008C6B65" w:rsidRDefault="00985BD2" w:rsidP="00D96B30">
      <w:pPr>
        <w:pStyle w:val="BodyText"/>
        <w:spacing w:before="146"/>
        <w:ind w:left="120" w:right="193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 xml:space="preserve">Una explicación del argumento </w:t>
      </w:r>
      <w:bookmarkStart w:id="0" w:name="_GoBack"/>
      <w:bookmarkEnd w:id="0"/>
      <w:r w:rsidRPr="008C6B65">
        <w:rPr>
          <w:rFonts w:cs="Calibri"/>
          <w:bdr w:val="nil"/>
          <w:lang w:val="es-ES_tradnl"/>
        </w:rPr>
        <w:t xml:space="preserve">y/o de la importancia del estilo de la obra literaria podría ser una incorporación útil a la declaración del artista. Ya sea que la obra exhiba una técnica de escritura formal o un enfoque simple, esta será evaluada principalmente por la manera en que el estudiante usa su visión artística para representar el tema, la originalidad y la creatividad. Se aceptarán obras ilustradas, incluidos libros, con imágenes dibujadas por el/la autor/a, sin </w:t>
      </w:r>
      <w:r w:rsidR="008C6B65" w:rsidRPr="008C6B65">
        <w:rPr>
          <w:rFonts w:cs="Calibri"/>
          <w:bdr w:val="nil"/>
          <w:lang w:val="es-ES_tradnl"/>
        </w:rPr>
        <w:t>embargo,</w:t>
      </w:r>
      <w:r w:rsidRPr="008C6B65">
        <w:rPr>
          <w:rFonts w:cs="Calibri"/>
          <w:bdr w:val="nil"/>
          <w:lang w:val="es-ES_tradnl"/>
        </w:rPr>
        <w:t xml:space="preserve"> solo se evaluará el contenido literario.</w:t>
      </w:r>
    </w:p>
    <w:p w14:paraId="756EEED4" w14:textId="77777777" w:rsidR="00D96B30" w:rsidRPr="008C6B65" w:rsidRDefault="00985BD2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El Uso Aceptable de Escritura, Dictado y Traducción:</w:t>
      </w:r>
    </w:p>
    <w:p w14:paraId="3BCD274A" w14:textId="77777777"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escrito por otra persona, siempre y cuando, se adjunte la obra original o una copia.</w:t>
      </w:r>
    </w:p>
    <w:p w14:paraId="4869077E" w14:textId="77777777"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dictado a otra persona e impreso o escrito con las mismas palabras enunciadas por el estudiante, si este está en preescolar, kínder o 1°grado. (Los transcriptores deberían hacer todo lo posible por conservar el mismo nivel de lengua y precisión que se refleja en la obra original del estudiante).</w:t>
      </w:r>
    </w:p>
    <w:p w14:paraId="00513CCD" w14:textId="77777777" w:rsidR="00D96B30" w:rsidRPr="008C6B65" w:rsidRDefault="00985BD2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 xml:space="preserve">Los estudiantes cuya primera lengua no es el inglés pueden postular obras literarias en su propia lengua. </w:t>
      </w:r>
      <w:r w:rsidRPr="008C6B65">
        <w:rPr>
          <w:rFonts w:cs="Calibri"/>
          <w:b/>
          <w:bCs/>
          <w:spacing w:val="-1"/>
          <w:bdr w:val="nil"/>
          <w:lang w:val="es-ES_tradnl"/>
        </w:rPr>
        <w:t>Una traducción interpretativa en inglés debe acompañar la obra.</w:t>
      </w:r>
    </w:p>
    <w:p w14:paraId="479637A6" w14:textId="77777777" w:rsidR="00D96B30" w:rsidRPr="008C6B65" w:rsidRDefault="00985BD2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Los traductores deberían hacer todo lo posible por conservar el mismo nivel de lengua y precisión que se refleja en la obra original del estudiante.</w:t>
      </w:r>
    </w:p>
    <w:p w14:paraId="68E1B777" w14:textId="77777777" w:rsidR="00D96B30" w:rsidRPr="008C6B65" w:rsidRDefault="00985BD2" w:rsidP="00D96B30">
      <w:pPr>
        <w:pStyle w:val="BodyText"/>
        <w:spacing w:before="146"/>
        <w:ind w:left="120"/>
        <w:rPr>
          <w:lang w:val="es-ES_tradnl"/>
        </w:rPr>
      </w:pPr>
      <w:r w:rsidRPr="008C6B65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8C6B65">
        <w:rPr>
          <w:rFonts w:cs="Calibri"/>
          <w:spacing w:val="-1"/>
          <w:bdr w:val="nil"/>
          <w:lang w:val="es-ES_tradnl"/>
        </w:rPr>
        <w:t>Se prohíbe el uso de materiales protegidos por derechos de autor. Las obras plagiadas quedarán descalificadas.</w:t>
      </w:r>
    </w:p>
    <w:p w14:paraId="3648487E" w14:textId="77777777" w:rsidR="00D96B30" w:rsidRPr="008C6B65" w:rsidRDefault="00985BD2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Requisitos para la Presentación de las Obras:</w:t>
      </w:r>
    </w:p>
    <w:p w14:paraId="0E11D1B5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Solo pueden presentarse obras de arte nuevas inspiradas en el tema del concurso.</w:t>
      </w:r>
    </w:p>
    <w:p w14:paraId="5CA6CE9D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14:paraId="06515047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La obra no debe superar las 2,000 palabras.</w:t>
      </w:r>
    </w:p>
    <w:p w14:paraId="78817534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Se aceptan obras manuscritas o escritas a máquina en hojas de 8.5x11 (de una sola carilla), archivo PDF.</w:t>
      </w:r>
    </w:p>
    <w:p w14:paraId="197A3BB0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Numera cada página.</w:t>
      </w:r>
    </w:p>
    <w:p w14:paraId="015082B8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Incluye el nombre del estudiante, el título de la obra, la categoría y la división artística en el dorso de la obra.</w:t>
      </w:r>
    </w:p>
    <w:p w14:paraId="08B36DAB" w14:textId="77777777" w:rsidR="00D96B30" w:rsidRPr="008C6B65" w:rsidRDefault="00232A7E" w:rsidP="003B01DE">
      <w:pPr>
        <w:ind w:left="2397"/>
        <w:rPr>
          <w:rFonts w:ascii="Calibri"/>
          <w:b/>
          <w:i/>
          <w:lang w:val="es-ES_tradnl"/>
        </w:rPr>
      </w:pPr>
    </w:p>
    <w:p w14:paraId="6682DBAA" w14:textId="77777777" w:rsidR="003B01DE" w:rsidRPr="008C6B65" w:rsidRDefault="00985BD2" w:rsidP="00232A7E">
      <w:pPr>
        <w:jc w:val="center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14:paraId="4531E3FC" w14:textId="77777777" w:rsidR="00195076" w:rsidRPr="008C6B65" w:rsidRDefault="00232A7E">
      <w:pPr>
        <w:spacing w:before="12"/>
        <w:rPr>
          <w:rFonts w:ascii="Calibri" w:eastAsia="Calibri" w:hAnsi="Calibri" w:cs="Calibri"/>
          <w:lang w:val="es-ES_tradnl"/>
        </w:rPr>
      </w:pPr>
    </w:p>
    <w:p w14:paraId="260406D3" w14:textId="77777777" w:rsidR="00195076" w:rsidRPr="008C6B65" w:rsidRDefault="00232A7E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8C6B65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FD64" w14:textId="77777777" w:rsidR="00985BD2" w:rsidRDefault="00985BD2">
      <w:r>
        <w:separator/>
      </w:r>
    </w:p>
  </w:endnote>
  <w:endnote w:type="continuationSeparator" w:id="0">
    <w:p w14:paraId="28021B7D" w14:textId="77777777" w:rsidR="00985BD2" w:rsidRDefault="0098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3427" w14:textId="77777777" w:rsidR="0000448D" w:rsidRDefault="00985BD2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1972438" wp14:editId="5E5557BA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86EF" w14:textId="77777777" w:rsidR="00985BD2" w:rsidRDefault="00985BD2">
      <w:r>
        <w:separator/>
      </w:r>
    </w:p>
  </w:footnote>
  <w:footnote w:type="continuationSeparator" w:id="0">
    <w:p w14:paraId="72E48AFC" w14:textId="77777777" w:rsidR="00985BD2" w:rsidRDefault="0098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1545" w14:textId="77777777" w:rsidR="0000448D" w:rsidRDefault="00985BD2">
    <w:pPr>
      <w:pStyle w:val="Header"/>
    </w:pPr>
    <w:r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4EEC2107" wp14:editId="53BBE63A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7C335B" wp14:editId="39CB26AA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" o:spid="_x0000_s2049" style="height:54pt;margin-left:84pt;margin-top:-7.5pt;mso-position-horizontal-relative:margin;position:absolute;width:396pt;z-index:-251656192" coordsize="50292,6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2050" type="#_x0000_t75" alt="þÿ" style="height:6858;mso-wrap-style:square;position:absolute;visibility:visible;width:6858">
                <v:imagedata r:id="rId3" o:title="þÿ"/>
              </v:shape>
              <v:shape id="Picture 29" o:spid="_x0000_s2051" type="#_x0000_t75" alt="þÿ" style="height:6858;left:43434;mso-wrap-style:square;position:absolute;visibility:visible;width:6858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3344332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D30E505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DEE3F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6065C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AACE4DA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EBAEE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0C2513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313404F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8A0F08E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DE10BFD8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53C4F39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3C86408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6E6C94C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73C423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096E63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BFB65D02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A6EAF9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83BADD1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DA7658C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BA7EF7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4326CD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6CAFCC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AD2D6E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F3C554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BC476A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A86494B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D7DCC3B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A3B4D1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90A0EF0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F35C98B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DE07F7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7D78036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5E64B1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27E1A1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21C9154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414B49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5"/>
    <w:rsid w:val="00232A7E"/>
    <w:rsid w:val="008C6B65"/>
    <w:rsid w:val="00985BD2"/>
    <w:rsid w:val="009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F10F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2</cp:revision>
  <dcterms:created xsi:type="dcterms:W3CDTF">2020-03-30T19:48:00Z</dcterms:created>
  <dcterms:modified xsi:type="dcterms:W3CDTF">2020-03-30T19:48:00Z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