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B74" w:rsidRPr="00E807FA" w:rsidRDefault="00FD4819">
      <w:pPr>
        <w:rPr>
          <w:rFonts w:ascii="Times New Roman" w:hAnsi="Times New Roman" w:cs="Times New Roman"/>
          <w:sz w:val="24"/>
          <w:szCs w:val="24"/>
        </w:rPr>
      </w:pPr>
      <w:r w:rsidRPr="00E807FA">
        <w:rPr>
          <w:rFonts w:ascii="Times New Roman" w:hAnsi="Times New Roman" w:cs="Times New Roman"/>
          <w:sz w:val="24"/>
          <w:szCs w:val="24"/>
        </w:rPr>
        <w:t>Draft of parent opt out request for formal opinion from the Attorney General.</w:t>
      </w:r>
    </w:p>
    <w:p w:rsidR="00FD4819" w:rsidRPr="00E807FA" w:rsidRDefault="00FD4819">
      <w:pPr>
        <w:rPr>
          <w:rFonts w:ascii="Times New Roman" w:hAnsi="Times New Roman" w:cs="Times New Roman"/>
          <w:sz w:val="24"/>
          <w:szCs w:val="24"/>
        </w:rPr>
      </w:pPr>
      <w:r w:rsidRPr="00E807FA">
        <w:rPr>
          <w:rFonts w:ascii="Times New Roman" w:hAnsi="Times New Roman" w:cs="Times New Roman"/>
          <w:sz w:val="24"/>
          <w:szCs w:val="24"/>
        </w:rPr>
        <w:t>To Matthew Denn</w:t>
      </w:r>
    </w:p>
    <w:p w:rsidR="004D4E6D" w:rsidRPr="00E807FA" w:rsidRDefault="00FD4819">
      <w:pPr>
        <w:rPr>
          <w:rFonts w:ascii="Times New Roman" w:hAnsi="Times New Roman" w:cs="Times New Roman"/>
          <w:sz w:val="24"/>
          <w:szCs w:val="24"/>
        </w:rPr>
      </w:pPr>
      <w:r w:rsidRPr="00E807FA">
        <w:rPr>
          <w:rFonts w:ascii="Times New Roman" w:hAnsi="Times New Roman" w:cs="Times New Roman"/>
          <w:sz w:val="24"/>
          <w:szCs w:val="24"/>
        </w:rPr>
        <w:t>I am respectively asking you to render a</w:t>
      </w:r>
      <w:r w:rsidR="00797960">
        <w:rPr>
          <w:rFonts w:ascii="Times New Roman" w:hAnsi="Times New Roman" w:cs="Times New Roman"/>
          <w:sz w:val="24"/>
          <w:szCs w:val="24"/>
        </w:rPr>
        <w:t>n opinion regarding a</w:t>
      </w:r>
      <w:r w:rsidRPr="00E807FA">
        <w:rPr>
          <w:rFonts w:ascii="Times New Roman" w:hAnsi="Times New Roman" w:cs="Times New Roman"/>
          <w:sz w:val="24"/>
          <w:szCs w:val="24"/>
        </w:rPr>
        <w:t xml:space="preserve"> parent</w:t>
      </w:r>
      <w:r w:rsidR="00797960">
        <w:rPr>
          <w:rFonts w:ascii="Times New Roman" w:hAnsi="Times New Roman" w:cs="Times New Roman"/>
          <w:sz w:val="24"/>
          <w:szCs w:val="24"/>
        </w:rPr>
        <w:t>’</w:t>
      </w:r>
      <w:r w:rsidRPr="00E807FA">
        <w:rPr>
          <w:rFonts w:ascii="Times New Roman" w:hAnsi="Times New Roman" w:cs="Times New Roman"/>
          <w:sz w:val="24"/>
          <w:szCs w:val="24"/>
        </w:rPr>
        <w:t xml:space="preserve">s right to opt </w:t>
      </w:r>
      <w:r w:rsidR="00797960" w:rsidRPr="00E807FA">
        <w:rPr>
          <w:rFonts w:ascii="Times New Roman" w:hAnsi="Times New Roman" w:cs="Times New Roman"/>
          <w:sz w:val="24"/>
          <w:szCs w:val="24"/>
        </w:rPr>
        <w:t>out their</w:t>
      </w:r>
      <w:r w:rsidR="004D4E6D" w:rsidRPr="00E807FA">
        <w:rPr>
          <w:rFonts w:ascii="Times New Roman" w:hAnsi="Times New Roman" w:cs="Times New Roman"/>
          <w:sz w:val="24"/>
          <w:szCs w:val="24"/>
        </w:rPr>
        <w:t xml:space="preserve"> child from </w:t>
      </w:r>
      <w:r w:rsidRPr="00E807FA">
        <w:rPr>
          <w:rFonts w:ascii="Times New Roman" w:hAnsi="Times New Roman" w:cs="Times New Roman"/>
          <w:sz w:val="24"/>
          <w:szCs w:val="24"/>
        </w:rPr>
        <w:t xml:space="preserve">the </w:t>
      </w:r>
      <w:r w:rsidR="00797960">
        <w:rPr>
          <w:rFonts w:ascii="Times New Roman" w:hAnsi="Times New Roman" w:cs="Times New Roman"/>
          <w:sz w:val="24"/>
          <w:szCs w:val="24"/>
        </w:rPr>
        <w:t xml:space="preserve">Smarter Balanced </w:t>
      </w:r>
      <w:r w:rsidRPr="00E807FA">
        <w:rPr>
          <w:rFonts w:ascii="Times New Roman" w:hAnsi="Times New Roman" w:cs="Times New Roman"/>
          <w:sz w:val="24"/>
          <w:szCs w:val="24"/>
        </w:rPr>
        <w:t>state assessment</w:t>
      </w:r>
      <w:r w:rsidR="00797960">
        <w:rPr>
          <w:rFonts w:ascii="Times New Roman" w:hAnsi="Times New Roman" w:cs="Times New Roman"/>
          <w:sz w:val="24"/>
          <w:szCs w:val="24"/>
        </w:rPr>
        <w:t>s. P</w:t>
      </w:r>
      <w:r w:rsidR="00797960" w:rsidRPr="00E807FA">
        <w:rPr>
          <w:rFonts w:ascii="Times New Roman" w:hAnsi="Times New Roman" w:cs="Times New Roman"/>
          <w:sz w:val="24"/>
          <w:szCs w:val="24"/>
        </w:rPr>
        <w:t>arents</w:t>
      </w:r>
      <w:r w:rsidRPr="00E807FA">
        <w:rPr>
          <w:rFonts w:ascii="Times New Roman" w:hAnsi="Times New Roman" w:cs="Times New Roman"/>
          <w:sz w:val="24"/>
          <w:szCs w:val="24"/>
        </w:rPr>
        <w:t xml:space="preserve"> that have requested to opt their child out </w:t>
      </w:r>
      <w:r w:rsidR="00797960">
        <w:rPr>
          <w:rFonts w:ascii="Times New Roman" w:hAnsi="Times New Roman" w:cs="Times New Roman"/>
          <w:sz w:val="24"/>
          <w:szCs w:val="24"/>
        </w:rPr>
        <w:t>of the spring assessment have received</w:t>
      </w:r>
      <w:r w:rsidRPr="00E807FA">
        <w:rPr>
          <w:rFonts w:ascii="Times New Roman" w:hAnsi="Times New Roman" w:cs="Times New Roman"/>
          <w:sz w:val="24"/>
          <w:szCs w:val="24"/>
        </w:rPr>
        <w:t xml:space="preserve"> responses tha</w:t>
      </w:r>
      <w:r w:rsidR="001E00F0">
        <w:rPr>
          <w:rFonts w:ascii="Times New Roman" w:hAnsi="Times New Roman" w:cs="Times New Roman"/>
          <w:sz w:val="24"/>
          <w:szCs w:val="24"/>
        </w:rPr>
        <w:t xml:space="preserve">t are intimidating and hostile. </w:t>
      </w:r>
      <w:r w:rsidRPr="00E807FA">
        <w:rPr>
          <w:rFonts w:ascii="Times New Roman" w:hAnsi="Times New Roman" w:cs="Times New Roman"/>
          <w:sz w:val="24"/>
          <w:szCs w:val="24"/>
        </w:rPr>
        <w:t>There is no doubt that our local school districts have been instructed</w:t>
      </w:r>
      <w:r w:rsidR="00797960">
        <w:rPr>
          <w:rFonts w:ascii="Times New Roman" w:hAnsi="Times New Roman" w:cs="Times New Roman"/>
          <w:sz w:val="24"/>
          <w:szCs w:val="24"/>
        </w:rPr>
        <w:t xml:space="preserve"> by the Delaware Department of Education </w:t>
      </w:r>
      <w:r w:rsidR="001E00F0">
        <w:rPr>
          <w:rFonts w:ascii="Times New Roman" w:hAnsi="Times New Roman" w:cs="Times New Roman"/>
          <w:sz w:val="24"/>
          <w:szCs w:val="24"/>
        </w:rPr>
        <w:t xml:space="preserve">to respond with a </w:t>
      </w:r>
      <w:r w:rsidRPr="00E807FA">
        <w:rPr>
          <w:rFonts w:ascii="Times New Roman" w:hAnsi="Times New Roman" w:cs="Times New Roman"/>
          <w:sz w:val="24"/>
          <w:szCs w:val="24"/>
        </w:rPr>
        <w:t>form letter that quo</w:t>
      </w:r>
      <w:r w:rsidR="001E00F0">
        <w:rPr>
          <w:rFonts w:ascii="Times New Roman" w:hAnsi="Times New Roman" w:cs="Times New Roman"/>
          <w:sz w:val="24"/>
          <w:szCs w:val="24"/>
        </w:rPr>
        <w:t xml:space="preserve">tes the ESEA (NCLB) act of 1965, that requires a participation rate of 95% within 36 cells to remain compliant with the terms of NCLB, and therefore eligible for federal funding. </w:t>
      </w:r>
      <w:r w:rsidRPr="00E807FA">
        <w:rPr>
          <w:rFonts w:ascii="Times New Roman" w:hAnsi="Times New Roman" w:cs="Times New Roman"/>
          <w:sz w:val="24"/>
          <w:szCs w:val="24"/>
        </w:rPr>
        <w:t xml:space="preserve"> </w:t>
      </w:r>
      <w:r w:rsidR="001E00F0">
        <w:rPr>
          <w:rFonts w:ascii="Times New Roman" w:hAnsi="Times New Roman" w:cs="Times New Roman"/>
          <w:sz w:val="24"/>
          <w:szCs w:val="24"/>
        </w:rPr>
        <w:t>The Delaware Department of Education has manipulated the language from NCLB to state</w:t>
      </w:r>
      <w:r w:rsidR="00797960">
        <w:rPr>
          <w:rFonts w:ascii="Times New Roman" w:hAnsi="Times New Roman" w:cs="Times New Roman"/>
          <w:sz w:val="24"/>
          <w:szCs w:val="24"/>
        </w:rPr>
        <w:t xml:space="preserve"> that this</w:t>
      </w:r>
      <w:r w:rsidRPr="00E807FA">
        <w:rPr>
          <w:rFonts w:ascii="Times New Roman" w:hAnsi="Times New Roman" w:cs="Times New Roman"/>
          <w:sz w:val="24"/>
          <w:szCs w:val="24"/>
        </w:rPr>
        <w:t xml:space="preserve"> statute </w:t>
      </w:r>
      <w:r w:rsidR="00797960">
        <w:rPr>
          <w:rFonts w:ascii="Times New Roman" w:hAnsi="Times New Roman" w:cs="Times New Roman"/>
          <w:sz w:val="24"/>
          <w:szCs w:val="24"/>
        </w:rPr>
        <w:t xml:space="preserve">requires </w:t>
      </w:r>
      <w:r w:rsidR="00797960" w:rsidRPr="001E00F0">
        <w:rPr>
          <w:rFonts w:ascii="Times New Roman" w:hAnsi="Times New Roman" w:cs="Times New Roman"/>
          <w:b/>
          <w:i/>
          <w:sz w:val="24"/>
          <w:szCs w:val="24"/>
        </w:rPr>
        <w:t>all</w:t>
      </w:r>
      <w:r w:rsidR="00797960">
        <w:rPr>
          <w:rFonts w:ascii="Times New Roman" w:hAnsi="Times New Roman" w:cs="Times New Roman"/>
          <w:sz w:val="24"/>
          <w:szCs w:val="24"/>
        </w:rPr>
        <w:t xml:space="preserve"> students to participate in the assessment, thereby prohibiting them from opting their ch</w:t>
      </w:r>
      <w:r w:rsidR="001E00F0">
        <w:rPr>
          <w:rFonts w:ascii="Times New Roman" w:hAnsi="Times New Roman" w:cs="Times New Roman"/>
          <w:sz w:val="24"/>
          <w:szCs w:val="24"/>
        </w:rPr>
        <w:t xml:space="preserve">ild out of the state assessment, when in fact the language merely refers to the requirements for states/LEAs to receive federal funding. The language does not refer to a parent’s right to opt their child out of the state assessment. This is coercive and </w:t>
      </w:r>
      <w:r w:rsidR="004D4E6D" w:rsidRPr="00E807FA">
        <w:rPr>
          <w:rFonts w:ascii="Times New Roman" w:hAnsi="Times New Roman" w:cs="Times New Roman"/>
          <w:sz w:val="24"/>
          <w:szCs w:val="24"/>
        </w:rPr>
        <w:t>is a sc</w:t>
      </w:r>
      <w:r w:rsidR="00E807FA">
        <w:rPr>
          <w:rFonts w:ascii="Times New Roman" w:hAnsi="Times New Roman" w:cs="Times New Roman"/>
          <w:sz w:val="24"/>
          <w:szCs w:val="24"/>
        </w:rPr>
        <w:t>are tactic that most parents will</w:t>
      </w:r>
      <w:r w:rsidR="004D4E6D" w:rsidRPr="00E807FA">
        <w:rPr>
          <w:rFonts w:ascii="Times New Roman" w:hAnsi="Times New Roman" w:cs="Times New Roman"/>
          <w:sz w:val="24"/>
          <w:szCs w:val="24"/>
        </w:rPr>
        <w:t xml:space="preserve"> easily succumb to and</w:t>
      </w:r>
      <w:r w:rsidR="00797960">
        <w:rPr>
          <w:rFonts w:ascii="Times New Roman" w:hAnsi="Times New Roman" w:cs="Times New Roman"/>
          <w:sz w:val="24"/>
          <w:szCs w:val="24"/>
        </w:rPr>
        <w:t xml:space="preserve"> is</w:t>
      </w:r>
      <w:r w:rsidR="004D4E6D" w:rsidRPr="00E807FA">
        <w:rPr>
          <w:rFonts w:ascii="Times New Roman" w:hAnsi="Times New Roman" w:cs="Times New Roman"/>
          <w:sz w:val="24"/>
          <w:szCs w:val="24"/>
        </w:rPr>
        <w:t xml:space="preserve"> completely inappropriate.</w:t>
      </w:r>
    </w:p>
    <w:p w:rsidR="00FD4819" w:rsidRPr="00E807FA" w:rsidRDefault="004D4E6D">
      <w:pPr>
        <w:rPr>
          <w:rFonts w:ascii="Times New Roman" w:hAnsi="Times New Roman" w:cs="Times New Roman"/>
          <w:sz w:val="24"/>
          <w:szCs w:val="24"/>
        </w:rPr>
      </w:pPr>
      <w:r w:rsidRPr="00E807FA">
        <w:rPr>
          <w:rFonts w:ascii="Times New Roman" w:hAnsi="Times New Roman" w:cs="Times New Roman"/>
          <w:sz w:val="24"/>
          <w:szCs w:val="24"/>
        </w:rPr>
        <w:t>When questioned regarding the parent’s right to opt out The State Board of E</w:t>
      </w:r>
      <w:r w:rsidR="00FD4819" w:rsidRPr="00E807FA">
        <w:rPr>
          <w:rFonts w:ascii="Times New Roman" w:hAnsi="Times New Roman" w:cs="Times New Roman"/>
          <w:sz w:val="24"/>
          <w:szCs w:val="24"/>
        </w:rPr>
        <w:t xml:space="preserve">ducation has referred to following language </w:t>
      </w:r>
      <w:r w:rsidRPr="00E807FA">
        <w:rPr>
          <w:rFonts w:ascii="Times New Roman" w:hAnsi="Times New Roman" w:cs="Times New Roman"/>
          <w:sz w:val="24"/>
          <w:szCs w:val="24"/>
        </w:rPr>
        <w:t>and made the following statement</w:t>
      </w:r>
      <w:r w:rsidR="00FD4819" w:rsidRPr="00E807FA">
        <w:rPr>
          <w:rFonts w:ascii="Times New Roman" w:hAnsi="Times New Roman" w:cs="Times New Roman"/>
          <w:sz w:val="24"/>
          <w:szCs w:val="24"/>
        </w:rPr>
        <w:t>:</w:t>
      </w:r>
    </w:p>
    <w:p w:rsidR="00FD4819" w:rsidRPr="00FD4819" w:rsidRDefault="004D4E6D" w:rsidP="001E00F0">
      <w:pPr>
        <w:spacing w:after="0" w:line="240" w:lineRule="auto"/>
        <w:contextualSpacing/>
        <w:rPr>
          <w:rFonts w:ascii="Times New Roman" w:eastAsia="Times New Roman" w:hAnsi="Times New Roman" w:cs="Times New Roman"/>
          <w:sz w:val="24"/>
          <w:szCs w:val="24"/>
        </w:rPr>
      </w:pPr>
      <w:r w:rsidRPr="00E807FA">
        <w:rPr>
          <w:rFonts w:ascii="Times New Roman" w:eastAsia="Times New Roman" w:hAnsi="Times New Roman" w:cs="Times New Roman"/>
          <w:color w:val="1F497D"/>
          <w:sz w:val="24"/>
          <w:szCs w:val="24"/>
        </w:rPr>
        <w:t>“</w:t>
      </w:r>
      <w:r w:rsidR="00797960">
        <w:rPr>
          <w:rFonts w:ascii="Times New Roman" w:eastAsia="Times New Roman" w:hAnsi="Times New Roman" w:cs="Times New Roman"/>
          <w:color w:val="1F497D"/>
          <w:sz w:val="24"/>
          <w:szCs w:val="24"/>
        </w:rPr>
        <w:t>..</w:t>
      </w:r>
      <w:r w:rsidR="00FD4819" w:rsidRPr="00FD4819">
        <w:rPr>
          <w:rFonts w:ascii="Times New Roman" w:eastAsia="Times New Roman" w:hAnsi="Times New Roman" w:cs="Times New Roman"/>
          <w:color w:val="1F497D"/>
          <w:sz w:val="24"/>
          <w:szCs w:val="24"/>
        </w:rPr>
        <w:t>. The language is very specific and includes the use of the words “all children” as well as the word “shall” with respect to administration of the assessment.</w:t>
      </w:r>
      <w:r w:rsidRPr="00E807FA">
        <w:rPr>
          <w:rFonts w:ascii="Times New Roman" w:eastAsia="Times New Roman" w:hAnsi="Times New Roman" w:cs="Times New Roman"/>
          <w:color w:val="1F497D"/>
          <w:sz w:val="24"/>
          <w:szCs w:val="24"/>
        </w:rPr>
        <w:t>”</w:t>
      </w:r>
    </w:p>
    <w:p w:rsidR="00FD4819" w:rsidRPr="00FD4819" w:rsidRDefault="00FD4819" w:rsidP="001E00F0">
      <w:pPr>
        <w:spacing w:after="0" w:line="240" w:lineRule="auto"/>
        <w:contextualSpacing/>
        <w:rPr>
          <w:rFonts w:ascii="Times New Roman" w:eastAsia="Times New Roman" w:hAnsi="Times New Roman" w:cs="Times New Roman"/>
          <w:sz w:val="24"/>
          <w:szCs w:val="24"/>
        </w:rPr>
      </w:pPr>
      <w:r w:rsidRPr="00FD4819">
        <w:rPr>
          <w:rFonts w:ascii="Times New Roman" w:eastAsia="Times New Roman" w:hAnsi="Times New Roman" w:cs="Times New Roman"/>
          <w:color w:val="1F497D"/>
          <w:sz w:val="24"/>
          <w:szCs w:val="24"/>
        </w:rPr>
        <w:t xml:space="preserve">State Code: §151 </w:t>
      </w:r>
      <w:hyperlink r:id="rId5" w:tgtFrame="_blank" w:history="1">
        <w:r w:rsidRPr="00FD4819">
          <w:rPr>
            <w:rFonts w:ascii="Times New Roman" w:eastAsia="Times New Roman" w:hAnsi="Times New Roman" w:cs="Times New Roman"/>
            <w:color w:val="0000FF"/>
            <w:sz w:val="24"/>
            <w:szCs w:val="24"/>
            <w:u w:val="single"/>
          </w:rPr>
          <w:t>http://delcode.delaware.gov/title14/c001/sc03/index.shtml</w:t>
        </w:r>
      </w:hyperlink>
      <w:r w:rsidRPr="00FD4819">
        <w:rPr>
          <w:rFonts w:ascii="Times New Roman" w:eastAsia="Times New Roman" w:hAnsi="Times New Roman" w:cs="Times New Roman"/>
          <w:color w:val="1F497D"/>
          <w:sz w:val="24"/>
          <w:szCs w:val="24"/>
        </w:rPr>
        <w:t xml:space="preserve"> and Regulation 101 section 3.1 - </w:t>
      </w:r>
      <w:hyperlink r:id="rId6" w:anchor="TopOfPage" w:tgtFrame="_blank" w:history="1">
        <w:r w:rsidRPr="00FD4819">
          <w:rPr>
            <w:rFonts w:ascii="Times New Roman" w:eastAsia="Times New Roman" w:hAnsi="Times New Roman" w:cs="Times New Roman"/>
            <w:color w:val="0000FF"/>
            <w:sz w:val="24"/>
            <w:szCs w:val="24"/>
            <w:u w:val="single"/>
          </w:rPr>
          <w:t>http://regulations.delaware.gov/AdminCode/title14/100/101.shtml#TopOfPage</w:t>
        </w:r>
      </w:hyperlink>
      <w:r w:rsidRPr="00FD4819">
        <w:rPr>
          <w:rFonts w:ascii="Times New Roman" w:eastAsia="Times New Roman" w:hAnsi="Times New Roman" w:cs="Times New Roman"/>
          <w:color w:val="1F497D"/>
          <w:sz w:val="24"/>
          <w:szCs w:val="24"/>
        </w:rPr>
        <w:t xml:space="preserve"> </w:t>
      </w:r>
    </w:p>
    <w:p w:rsidR="00FD4819" w:rsidRPr="00E807FA" w:rsidRDefault="00FD4819" w:rsidP="001E00F0">
      <w:pPr>
        <w:spacing w:after="0" w:line="240" w:lineRule="auto"/>
        <w:contextualSpacing/>
        <w:rPr>
          <w:rFonts w:ascii="Times New Roman" w:eastAsia="Times New Roman" w:hAnsi="Times New Roman" w:cs="Times New Roman"/>
          <w:color w:val="1F497D"/>
          <w:sz w:val="24"/>
          <w:szCs w:val="24"/>
        </w:rPr>
      </w:pPr>
      <w:r w:rsidRPr="00FD4819">
        <w:rPr>
          <w:rFonts w:ascii="Times New Roman" w:eastAsia="Times New Roman" w:hAnsi="Times New Roman" w:cs="Times New Roman"/>
          <w:color w:val="1F497D"/>
          <w:sz w:val="24"/>
          <w:szCs w:val="24"/>
        </w:rPr>
        <w:t xml:space="preserve">Federal code: ESEA, Subpart 1, Subsection 1111(b)(3): </w:t>
      </w:r>
      <w:hyperlink r:id="rId7" w:tgtFrame="_blank" w:history="1">
        <w:r w:rsidRPr="00FD4819">
          <w:rPr>
            <w:rFonts w:ascii="Times New Roman" w:eastAsia="Times New Roman" w:hAnsi="Times New Roman" w:cs="Times New Roman"/>
            <w:color w:val="0000FF"/>
            <w:sz w:val="24"/>
            <w:szCs w:val="24"/>
            <w:u w:val="single"/>
          </w:rPr>
          <w:t>http://www2.ed.gov/policy/elsec/leg/esea02/pg2.html</w:t>
        </w:r>
      </w:hyperlink>
      <w:r w:rsidRPr="00FD4819">
        <w:rPr>
          <w:rFonts w:ascii="Times New Roman" w:eastAsia="Times New Roman" w:hAnsi="Times New Roman" w:cs="Times New Roman"/>
          <w:color w:val="1F497D"/>
          <w:sz w:val="24"/>
          <w:szCs w:val="24"/>
        </w:rPr>
        <w:t xml:space="preserve"> This is also clearly referenced in the language of the ESEA Flexibility Application in Principle 1, where it specifies all students must be assessed by annual statewide, high quality assessments aligned to college and </w:t>
      </w:r>
      <w:r w:rsidR="001E00F0" w:rsidRPr="00FD4819">
        <w:rPr>
          <w:rFonts w:ascii="Times New Roman" w:eastAsia="Times New Roman" w:hAnsi="Times New Roman" w:cs="Times New Roman"/>
          <w:color w:val="1F497D"/>
          <w:sz w:val="24"/>
          <w:szCs w:val="24"/>
        </w:rPr>
        <w:t>career.”</w:t>
      </w:r>
    </w:p>
    <w:p w:rsidR="00797960" w:rsidRDefault="004D4E6D" w:rsidP="00FD4819">
      <w:pPr>
        <w:spacing w:before="100" w:beforeAutospacing="1" w:after="100" w:afterAutospacing="1" w:line="240" w:lineRule="auto"/>
        <w:rPr>
          <w:rFonts w:ascii="Times New Roman" w:eastAsia="Times New Roman" w:hAnsi="Times New Roman" w:cs="Times New Roman"/>
          <w:sz w:val="24"/>
          <w:szCs w:val="24"/>
        </w:rPr>
      </w:pPr>
      <w:r w:rsidRPr="00797960">
        <w:rPr>
          <w:rFonts w:ascii="Times New Roman" w:eastAsia="Times New Roman" w:hAnsi="Times New Roman" w:cs="Times New Roman"/>
          <w:sz w:val="24"/>
          <w:szCs w:val="24"/>
        </w:rPr>
        <w:t>This clearly is the interpretation of the S</w:t>
      </w:r>
      <w:r w:rsidR="00797960">
        <w:rPr>
          <w:rFonts w:ascii="Times New Roman" w:eastAsia="Times New Roman" w:hAnsi="Times New Roman" w:cs="Times New Roman"/>
          <w:sz w:val="24"/>
          <w:szCs w:val="24"/>
        </w:rPr>
        <w:t xml:space="preserve">tate </w:t>
      </w:r>
      <w:r w:rsidRPr="00797960">
        <w:rPr>
          <w:rFonts w:ascii="Times New Roman" w:eastAsia="Times New Roman" w:hAnsi="Times New Roman" w:cs="Times New Roman"/>
          <w:sz w:val="24"/>
          <w:szCs w:val="24"/>
        </w:rPr>
        <w:t>B</w:t>
      </w:r>
      <w:r w:rsidR="00797960">
        <w:rPr>
          <w:rFonts w:ascii="Times New Roman" w:eastAsia="Times New Roman" w:hAnsi="Times New Roman" w:cs="Times New Roman"/>
          <w:sz w:val="24"/>
          <w:szCs w:val="24"/>
        </w:rPr>
        <w:t xml:space="preserve">oard of </w:t>
      </w:r>
      <w:r w:rsidRPr="00797960">
        <w:rPr>
          <w:rFonts w:ascii="Times New Roman" w:eastAsia="Times New Roman" w:hAnsi="Times New Roman" w:cs="Times New Roman"/>
          <w:sz w:val="24"/>
          <w:szCs w:val="24"/>
        </w:rPr>
        <w:t>E</w:t>
      </w:r>
      <w:r w:rsidR="00797960">
        <w:rPr>
          <w:rFonts w:ascii="Times New Roman" w:eastAsia="Times New Roman" w:hAnsi="Times New Roman" w:cs="Times New Roman"/>
          <w:sz w:val="24"/>
          <w:szCs w:val="24"/>
        </w:rPr>
        <w:t>ducation</w:t>
      </w:r>
      <w:r w:rsidRPr="00797960">
        <w:rPr>
          <w:rFonts w:ascii="Times New Roman" w:eastAsia="Times New Roman" w:hAnsi="Times New Roman" w:cs="Times New Roman"/>
          <w:sz w:val="24"/>
          <w:szCs w:val="24"/>
        </w:rPr>
        <w:t xml:space="preserve">. </w:t>
      </w:r>
      <w:r w:rsidR="00797960">
        <w:rPr>
          <w:rFonts w:ascii="Times New Roman" w:eastAsia="Times New Roman" w:hAnsi="Times New Roman" w:cs="Times New Roman"/>
          <w:sz w:val="24"/>
          <w:szCs w:val="24"/>
        </w:rPr>
        <w:t>It is my</w:t>
      </w:r>
      <w:r w:rsidRPr="00797960">
        <w:rPr>
          <w:rFonts w:ascii="Times New Roman" w:eastAsia="Times New Roman" w:hAnsi="Times New Roman" w:cs="Times New Roman"/>
          <w:sz w:val="24"/>
          <w:szCs w:val="24"/>
        </w:rPr>
        <w:t xml:space="preserve"> conclusion that it is the parent’s choice whether or not to have their child tested. Furthermore, it has been publically announced that </w:t>
      </w:r>
      <w:r w:rsidR="00797960">
        <w:rPr>
          <w:rFonts w:ascii="Times New Roman" w:eastAsia="Times New Roman" w:hAnsi="Times New Roman" w:cs="Times New Roman"/>
          <w:sz w:val="24"/>
          <w:szCs w:val="24"/>
        </w:rPr>
        <w:t xml:space="preserve">there are no consequences for students that do not take the state assessment, and </w:t>
      </w:r>
      <w:r w:rsidRPr="00797960">
        <w:rPr>
          <w:rFonts w:ascii="Times New Roman" w:eastAsia="Times New Roman" w:hAnsi="Times New Roman" w:cs="Times New Roman"/>
          <w:sz w:val="24"/>
          <w:szCs w:val="24"/>
        </w:rPr>
        <w:t>if a parent opts their stud</w:t>
      </w:r>
      <w:r w:rsidR="00797960">
        <w:rPr>
          <w:rFonts w:ascii="Times New Roman" w:eastAsia="Times New Roman" w:hAnsi="Times New Roman" w:cs="Times New Roman"/>
          <w:sz w:val="24"/>
          <w:szCs w:val="24"/>
        </w:rPr>
        <w:t>ent out of the state assessment, the</w:t>
      </w:r>
      <w:r w:rsidRPr="00797960">
        <w:rPr>
          <w:rFonts w:ascii="Times New Roman" w:eastAsia="Times New Roman" w:hAnsi="Times New Roman" w:cs="Times New Roman"/>
          <w:sz w:val="24"/>
          <w:szCs w:val="24"/>
        </w:rPr>
        <w:t xml:space="preserve"> student will receive </w:t>
      </w:r>
      <w:r w:rsidR="00797960">
        <w:rPr>
          <w:rFonts w:ascii="Times New Roman" w:eastAsia="Times New Roman" w:hAnsi="Times New Roman" w:cs="Times New Roman"/>
          <w:sz w:val="24"/>
          <w:szCs w:val="24"/>
        </w:rPr>
        <w:t>alternate academic</w:t>
      </w:r>
      <w:r w:rsidRPr="00797960">
        <w:rPr>
          <w:rFonts w:ascii="Times New Roman" w:eastAsia="Times New Roman" w:hAnsi="Times New Roman" w:cs="Times New Roman"/>
          <w:sz w:val="24"/>
          <w:szCs w:val="24"/>
        </w:rPr>
        <w:t xml:space="preserve"> instruction during the testing window</w:t>
      </w:r>
      <w:r w:rsidR="00797960">
        <w:rPr>
          <w:rFonts w:ascii="Times New Roman" w:eastAsia="Times New Roman" w:hAnsi="Times New Roman" w:cs="Times New Roman"/>
          <w:sz w:val="24"/>
          <w:szCs w:val="24"/>
        </w:rPr>
        <w:t>.</w:t>
      </w:r>
      <w:r w:rsidR="001E00F0">
        <w:rPr>
          <w:rFonts w:ascii="Times New Roman" w:eastAsia="Times New Roman" w:hAnsi="Times New Roman" w:cs="Times New Roman"/>
          <w:sz w:val="24"/>
          <w:szCs w:val="24"/>
        </w:rPr>
        <w:t xml:space="preserve"> This is contradictory to the contents of the response letter drafted by the Delaware Department of Education.</w:t>
      </w:r>
      <w:r w:rsidR="00797960">
        <w:rPr>
          <w:rFonts w:ascii="Times New Roman" w:eastAsia="Times New Roman" w:hAnsi="Times New Roman" w:cs="Times New Roman"/>
          <w:sz w:val="24"/>
          <w:szCs w:val="24"/>
        </w:rPr>
        <w:t xml:space="preserve"> </w:t>
      </w:r>
    </w:p>
    <w:p w:rsidR="00E807FA" w:rsidRPr="00797960" w:rsidRDefault="00797960" w:rsidP="00FD48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807FA" w:rsidRPr="00797960">
        <w:rPr>
          <w:rFonts w:ascii="Times New Roman" w:eastAsia="Times New Roman" w:hAnsi="Times New Roman" w:cs="Times New Roman"/>
          <w:sz w:val="24"/>
          <w:szCs w:val="24"/>
        </w:rPr>
        <w:t xml:space="preserve"> firmly believe that the code is being interpreted to suit the needs of the Delaware Department of Education and there </w:t>
      </w:r>
      <w:r>
        <w:rPr>
          <w:rFonts w:ascii="Times New Roman" w:eastAsia="Times New Roman" w:hAnsi="Times New Roman" w:cs="Times New Roman"/>
          <w:sz w:val="24"/>
          <w:szCs w:val="24"/>
        </w:rPr>
        <w:t>is no merit to thes</w:t>
      </w:r>
      <w:r w:rsidR="001E00F0">
        <w:rPr>
          <w:rFonts w:ascii="Times New Roman" w:eastAsia="Times New Roman" w:hAnsi="Times New Roman" w:cs="Times New Roman"/>
          <w:sz w:val="24"/>
          <w:szCs w:val="24"/>
        </w:rPr>
        <w:t>e allegations.</w:t>
      </w:r>
    </w:p>
    <w:p w:rsidR="00FD4819" w:rsidRPr="00797960" w:rsidRDefault="00797960" w:rsidP="001E00F0">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On behalf of my constituents, I respectfully </w:t>
      </w:r>
      <w:r w:rsidR="004D4E6D" w:rsidRPr="00797960">
        <w:rPr>
          <w:rFonts w:ascii="Times New Roman" w:eastAsia="Times New Roman" w:hAnsi="Times New Roman" w:cs="Times New Roman"/>
          <w:sz w:val="24"/>
          <w:szCs w:val="24"/>
        </w:rPr>
        <w:t>ask that the Attorney General give his opinion on the language in the code</w:t>
      </w:r>
      <w:r w:rsidR="00E807FA" w:rsidRPr="00797960">
        <w:rPr>
          <w:rFonts w:ascii="Times New Roman" w:eastAsia="Times New Roman" w:hAnsi="Times New Roman" w:cs="Times New Roman"/>
          <w:sz w:val="24"/>
          <w:szCs w:val="24"/>
        </w:rPr>
        <w:t xml:space="preserve"> and to give an opinion if it is legal for a parent to choose to opt </w:t>
      </w:r>
      <w:r>
        <w:rPr>
          <w:rFonts w:ascii="Times New Roman" w:eastAsia="Times New Roman" w:hAnsi="Times New Roman" w:cs="Times New Roman"/>
          <w:sz w:val="24"/>
          <w:szCs w:val="24"/>
        </w:rPr>
        <w:t xml:space="preserve">out of the state assessment. I </w:t>
      </w:r>
      <w:r w:rsidR="00E807FA" w:rsidRPr="00797960">
        <w:rPr>
          <w:rFonts w:ascii="Times New Roman" w:eastAsia="Times New Roman" w:hAnsi="Times New Roman" w:cs="Times New Roman"/>
          <w:sz w:val="24"/>
          <w:szCs w:val="24"/>
        </w:rPr>
        <w:t>respectively ask that an opinion is</w:t>
      </w:r>
      <w:r w:rsidR="004D4E6D" w:rsidRPr="00797960">
        <w:rPr>
          <w:rFonts w:ascii="Times New Roman" w:eastAsia="Times New Roman" w:hAnsi="Times New Roman" w:cs="Times New Roman"/>
          <w:sz w:val="24"/>
          <w:szCs w:val="24"/>
        </w:rPr>
        <w:t xml:space="preserve"> render</w:t>
      </w:r>
      <w:r w:rsidR="00E807FA" w:rsidRPr="00797960">
        <w:rPr>
          <w:rFonts w:ascii="Times New Roman" w:eastAsia="Times New Roman" w:hAnsi="Times New Roman" w:cs="Times New Roman"/>
          <w:sz w:val="24"/>
          <w:szCs w:val="24"/>
        </w:rPr>
        <w:t>ed as soon as possible as</w:t>
      </w:r>
      <w:r>
        <w:rPr>
          <w:rFonts w:ascii="Times New Roman" w:eastAsia="Times New Roman" w:hAnsi="Times New Roman" w:cs="Times New Roman"/>
          <w:sz w:val="24"/>
          <w:szCs w:val="24"/>
        </w:rPr>
        <w:t xml:space="preserve"> the testing window is imminent and many school districts have given parents five business days to respond to this coercive letter drafted by the Delaware Department of Education. </w:t>
      </w:r>
      <w:bookmarkStart w:id="0" w:name="_GoBack"/>
      <w:bookmarkEnd w:id="0"/>
    </w:p>
    <w:sectPr w:rsidR="00FD4819" w:rsidRPr="0079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19"/>
    <w:rsid w:val="001E00F0"/>
    <w:rsid w:val="004D4E6D"/>
    <w:rsid w:val="00797960"/>
    <w:rsid w:val="00D10B74"/>
    <w:rsid w:val="00E807FA"/>
    <w:rsid w:val="00FD4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92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ed.gov/policy/elsec/leg/esea02/pg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gulations.delaware.gov/AdminCode/title14/100/101.shtml" TargetMode="External"/><Relationship Id="rId5" Type="http://schemas.openxmlformats.org/officeDocument/2006/relationships/hyperlink" Target="http://delcode.delaware.gov/title14/c001/sc03/index.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Delaware PTA</dc:creator>
  <cp:lastModifiedBy>DR. Terri Hodges</cp:lastModifiedBy>
  <cp:revision>2</cp:revision>
  <dcterms:created xsi:type="dcterms:W3CDTF">2015-02-26T01:18:00Z</dcterms:created>
  <dcterms:modified xsi:type="dcterms:W3CDTF">2015-02-26T01:18:00Z</dcterms:modified>
</cp:coreProperties>
</file>