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1A160" w14:textId="77777777" w:rsidR="008750AF" w:rsidRDefault="008750AF" w:rsidP="008750AF">
      <w:pPr>
        <w:jc w:val="center"/>
        <w:rPr>
          <w:rFonts w:ascii="Amatic SC" w:eastAsia="Amatic SC" w:hAnsi="Amatic SC" w:cs="Amatic SC"/>
          <w:color w:val="1155CC"/>
          <w:sz w:val="72"/>
          <w:szCs w:val="72"/>
        </w:rPr>
      </w:pPr>
      <w:r>
        <w:rPr>
          <w:rFonts w:ascii="Amatic SC" w:eastAsia="Amatic SC" w:hAnsi="Amatic SC" w:cs="Amatic SC"/>
          <w:color w:val="1155CC"/>
          <w:sz w:val="72"/>
          <w:szCs w:val="72"/>
        </w:rPr>
        <w:t>Telling Our Stories: Funding Our Futures</w:t>
      </w:r>
    </w:p>
    <w:p w14:paraId="7698BD75" w14:textId="77777777" w:rsidR="008750AF" w:rsidRDefault="008750AF" w:rsidP="008750AF">
      <w:pPr>
        <w:jc w:val="center"/>
        <w:rPr>
          <w:rFonts w:ascii="Playfair Display" w:eastAsia="Playfair Display" w:hAnsi="Playfair Display" w:cs="Playfair Display"/>
          <w:color w:val="FF640A"/>
          <w:sz w:val="36"/>
          <w:szCs w:val="36"/>
        </w:rPr>
      </w:pPr>
      <w:r>
        <w:rPr>
          <w:rFonts w:ascii="Playfair Display" w:eastAsia="Playfair Display" w:hAnsi="Playfair Display" w:cs="Playfair Display"/>
          <w:color w:val="FF640A"/>
          <w:sz w:val="36"/>
          <w:szCs w:val="36"/>
        </w:rPr>
        <w:t>108th Delaware PTA Annual Convention</w:t>
      </w:r>
    </w:p>
    <w:p w14:paraId="5CA92CAF" w14:textId="77777777" w:rsidR="008750AF" w:rsidRDefault="008750AF" w:rsidP="008750AF">
      <w:pPr>
        <w:jc w:val="center"/>
        <w:rPr>
          <w:rFonts w:ascii="Playfair Display" w:eastAsia="Playfair Display" w:hAnsi="Playfair Display" w:cs="Playfair Display"/>
          <w:color w:val="FF640A"/>
        </w:rPr>
      </w:pPr>
      <w:r>
        <w:rPr>
          <w:rFonts w:ascii="Playfair Display" w:eastAsia="Playfair Display" w:hAnsi="Playfair Display" w:cs="Playfair Display"/>
          <w:color w:val="FF640A"/>
        </w:rPr>
        <w:t>St. George’s Technical High School, Middletown, DE</w:t>
      </w:r>
    </w:p>
    <w:p w14:paraId="61242717" w14:textId="77777777" w:rsidR="008750AF" w:rsidRDefault="008750AF" w:rsidP="008750AF">
      <w:pPr>
        <w:jc w:val="center"/>
        <w:rPr>
          <w:rFonts w:ascii="Playfair Display" w:eastAsia="Playfair Display" w:hAnsi="Playfair Display" w:cs="Playfair Display"/>
          <w:color w:val="FF640A"/>
        </w:rPr>
      </w:pPr>
      <w:r>
        <w:pict w14:anchorId="7F1F299E">
          <v:rect id="_x0000_i1025" style="width:0;height:1.5pt" o:hralign="center" o:hrstd="t" o:hr="t" fillcolor="#a0a0a0" stroked="f"/>
        </w:pict>
      </w:r>
    </w:p>
    <w:p w14:paraId="42FC7E50" w14:textId="77777777" w:rsidR="008750AF" w:rsidRDefault="008750AF" w:rsidP="008750AF">
      <w:pPr>
        <w:rPr>
          <w:rFonts w:ascii="Playfair Display" w:eastAsia="Playfair Display" w:hAnsi="Playfair Display" w:cs="Playfair Display"/>
          <w:color w:val="1C4587"/>
          <w:sz w:val="36"/>
          <w:szCs w:val="36"/>
          <w:u w:val="single"/>
        </w:rPr>
      </w:pPr>
      <w:r>
        <w:rPr>
          <w:rFonts w:ascii="Playfair Display" w:eastAsia="Playfair Display" w:hAnsi="Playfair Display" w:cs="Playfair Display"/>
          <w:color w:val="1C4587"/>
          <w:sz w:val="36"/>
          <w:szCs w:val="36"/>
        </w:rPr>
        <w:tab/>
      </w:r>
      <w:r>
        <w:rPr>
          <w:rFonts w:ascii="Playfair Display" w:eastAsia="Playfair Display" w:hAnsi="Playfair Display" w:cs="Playfair Display"/>
          <w:color w:val="1C4587"/>
          <w:sz w:val="36"/>
          <w:szCs w:val="36"/>
          <w:u w:val="single"/>
        </w:rPr>
        <w:t>Agenda:</w:t>
      </w:r>
    </w:p>
    <w:p w14:paraId="6B869E8C" w14:textId="77777777" w:rsidR="008750AF" w:rsidRDefault="008750AF" w:rsidP="008750AF">
      <w:pPr>
        <w:rPr>
          <w:color w:val="1C4587"/>
        </w:rPr>
      </w:pPr>
    </w:p>
    <w:p w14:paraId="267D58BF" w14:textId="77777777" w:rsidR="008750AF" w:rsidRDefault="008750AF" w:rsidP="008750AF">
      <w:pPr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ab/>
        <w:t>8:00 - 9:00 ……...Registration/ Explore Vendors</w:t>
      </w:r>
    </w:p>
    <w:p w14:paraId="31C262D7" w14:textId="77777777" w:rsidR="008750AF" w:rsidRDefault="008750AF" w:rsidP="008750AF">
      <w:pPr>
        <w:rPr>
          <w:color w:val="1C4587"/>
          <w:sz w:val="24"/>
          <w:szCs w:val="24"/>
          <w:shd w:val="clear" w:color="auto" w:fill="B7B7B7"/>
        </w:rPr>
      </w:pPr>
      <w:r>
        <w:rPr>
          <w:color w:val="1C4587"/>
          <w:sz w:val="24"/>
          <w:szCs w:val="24"/>
        </w:rPr>
        <w:tab/>
        <w:t xml:space="preserve">9:05 – 9:10…...…. Presentation of Colors by </w:t>
      </w:r>
      <w:proofErr w:type="spellStart"/>
      <w:r>
        <w:rPr>
          <w:color w:val="1C4587"/>
          <w:sz w:val="24"/>
          <w:szCs w:val="24"/>
        </w:rPr>
        <w:t>Appoquinimink</w:t>
      </w:r>
      <w:proofErr w:type="spellEnd"/>
      <w:r>
        <w:rPr>
          <w:color w:val="1C4587"/>
          <w:sz w:val="24"/>
          <w:szCs w:val="24"/>
        </w:rPr>
        <w:t xml:space="preserve"> HS JROTC</w:t>
      </w:r>
    </w:p>
    <w:p w14:paraId="0956A894" w14:textId="77777777" w:rsidR="008750AF" w:rsidRDefault="008750AF" w:rsidP="008750AF">
      <w:pPr>
        <w:rPr>
          <w:color w:val="1C4587"/>
          <w:sz w:val="24"/>
          <w:szCs w:val="24"/>
          <w:shd w:val="clear" w:color="auto" w:fill="B7B7B7"/>
        </w:rPr>
      </w:pPr>
      <w:r>
        <w:rPr>
          <w:color w:val="1C4587"/>
          <w:sz w:val="24"/>
          <w:szCs w:val="24"/>
        </w:rPr>
        <w:tab/>
        <w:t xml:space="preserve">9:10: – 9:15…. Star Spangled Banner, </w:t>
      </w:r>
    </w:p>
    <w:p w14:paraId="5C8DDA67" w14:textId="77777777" w:rsidR="008750AF" w:rsidRDefault="008750AF" w:rsidP="008750AF">
      <w:pPr>
        <w:rPr>
          <w:b/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ab/>
        <w:t xml:space="preserve">9:15 – 9:20……...President’s Welcome- </w:t>
      </w:r>
      <w:r>
        <w:rPr>
          <w:b/>
          <w:color w:val="1C4587"/>
          <w:sz w:val="24"/>
          <w:szCs w:val="24"/>
        </w:rPr>
        <w:t>Dr Terri Hodges</w:t>
      </w:r>
    </w:p>
    <w:p w14:paraId="49009ACD" w14:textId="77777777" w:rsidR="008750AF" w:rsidRDefault="008750AF" w:rsidP="008750AF">
      <w:pPr>
        <w:rPr>
          <w:b/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ab/>
        <w:t>9:20 – 9:30……...Welcome from National Service Rep-</w:t>
      </w:r>
      <w:r>
        <w:rPr>
          <w:b/>
          <w:color w:val="1C4587"/>
          <w:sz w:val="24"/>
          <w:szCs w:val="24"/>
        </w:rPr>
        <w:t xml:space="preserve"> Tony Shivers</w:t>
      </w:r>
    </w:p>
    <w:p w14:paraId="373F8E34" w14:textId="77777777" w:rsidR="008750AF" w:rsidRDefault="008750AF" w:rsidP="008750AF">
      <w:pPr>
        <w:rPr>
          <w:color w:val="1C4587"/>
          <w:sz w:val="24"/>
          <w:szCs w:val="24"/>
          <w:shd w:val="clear" w:color="auto" w:fill="B7B7B7"/>
        </w:rPr>
      </w:pPr>
      <w:r>
        <w:rPr>
          <w:color w:val="1C4587"/>
          <w:sz w:val="24"/>
          <w:szCs w:val="24"/>
        </w:rPr>
        <w:tab/>
        <w:t>9:30 – 9:40……...Telling Our Stories: Video Spotlight on Trauma Informed Care</w:t>
      </w:r>
    </w:p>
    <w:p w14:paraId="1C3F31AA" w14:textId="77777777" w:rsidR="008750AF" w:rsidRPr="00787D5F" w:rsidRDefault="008750AF" w:rsidP="008750AF">
      <w:pPr>
        <w:rPr>
          <w:color w:val="002060"/>
        </w:rPr>
      </w:pPr>
      <w:r>
        <w:tab/>
      </w:r>
      <w:r w:rsidRPr="00787D5F">
        <w:rPr>
          <w:color w:val="002060"/>
        </w:rPr>
        <w:t>9:40 – 10:10……</w:t>
      </w:r>
      <w:proofErr w:type="gramStart"/>
      <w:r w:rsidRPr="00787D5F">
        <w:rPr>
          <w:color w:val="002060"/>
        </w:rPr>
        <w:t>….Networking</w:t>
      </w:r>
      <w:proofErr w:type="gramEnd"/>
      <w:r w:rsidRPr="00787D5F">
        <w:rPr>
          <w:color w:val="002060"/>
        </w:rPr>
        <w:t>/ Vendors</w:t>
      </w:r>
    </w:p>
    <w:p w14:paraId="3F611941" w14:textId="77777777" w:rsidR="008750AF" w:rsidRPr="008750AF" w:rsidRDefault="008750AF" w:rsidP="008750AF">
      <w:pPr>
        <w:rPr>
          <w:color w:val="1C4587"/>
          <w:sz w:val="24"/>
          <w:szCs w:val="24"/>
          <w:highlight w:val="yellow"/>
        </w:rPr>
      </w:pPr>
      <w:r>
        <w:rPr>
          <w:color w:val="1C4587"/>
          <w:sz w:val="24"/>
          <w:szCs w:val="24"/>
        </w:rPr>
        <w:tab/>
      </w:r>
      <w:r w:rsidRPr="008750AF">
        <w:rPr>
          <w:color w:val="1C4587"/>
          <w:sz w:val="24"/>
          <w:szCs w:val="24"/>
          <w:highlight w:val="yellow"/>
        </w:rPr>
        <w:t>10:15 – 11:00……...Workshop Session # 1</w:t>
      </w:r>
    </w:p>
    <w:p w14:paraId="0B12ABEE" w14:textId="77777777" w:rsidR="008750AF" w:rsidRPr="008750AF" w:rsidRDefault="008750AF" w:rsidP="008750AF">
      <w:pPr>
        <w:pStyle w:val="ListParagraph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contextualSpacing/>
        <w:rPr>
          <w:i/>
          <w:color w:val="1C4587"/>
          <w:highlight w:val="yellow"/>
        </w:rPr>
      </w:pPr>
      <w:r w:rsidRPr="008750AF">
        <w:rPr>
          <w:i/>
          <w:color w:val="1C4587"/>
          <w:highlight w:val="yellow"/>
        </w:rPr>
        <w:t>Family Engagement – Facilitated by DE DOE</w:t>
      </w:r>
    </w:p>
    <w:p w14:paraId="665A90B7" w14:textId="77777777" w:rsidR="008750AF" w:rsidRPr="007C4BF5" w:rsidRDefault="008750AF" w:rsidP="008750AF">
      <w:pPr>
        <w:pStyle w:val="ListParagraph"/>
        <w:rPr>
          <w:color w:val="1C4587"/>
        </w:rPr>
      </w:pPr>
    </w:p>
    <w:p w14:paraId="3B6EB2B8" w14:textId="77777777" w:rsidR="008750AF" w:rsidRPr="007C4BF5" w:rsidRDefault="008750AF" w:rsidP="008750AF">
      <w:pPr>
        <w:rPr>
          <w:b/>
          <w:color w:val="1C4587"/>
          <w:sz w:val="24"/>
          <w:szCs w:val="24"/>
        </w:rPr>
      </w:pPr>
      <w:r>
        <w:rPr>
          <w:b/>
          <w:color w:val="1C4587"/>
          <w:sz w:val="24"/>
          <w:szCs w:val="24"/>
        </w:rPr>
        <w:tab/>
      </w:r>
      <w:r w:rsidRPr="007C4BF5">
        <w:rPr>
          <w:b/>
          <w:color w:val="1C4587"/>
          <w:sz w:val="24"/>
          <w:szCs w:val="24"/>
        </w:rPr>
        <w:t>11:</w:t>
      </w:r>
      <w:r>
        <w:rPr>
          <w:b/>
          <w:color w:val="1C4587"/>
          <w:sz w:val="24"/>
          <w:szCs w:val="24"/>
        </w:rPr>
        <w:t>10</w:t>
      </w:r>
      <w:r w:rsidRPr="007C4BF5">
        <w:rPr>
          <w:b/>
          <w:color w:val="1C4587"/>
          <w:sz w:val="24"/>
          <w:szCs w:val="24"/>
        </w:rPr>
        <w:t xml:space="preserve"> -11:</w:t>
      </w:r>
      <w:r>
        <w:rPr>
          <w:b/>
          <w:color w:val="1C4587"/>
          <w:sz w:val="24"/>
          <w:szCs w:val="24"/>
        </w:rPr>
        <w:t>40</w:t>
      </w:r>
      <w:r w:rsidRPr="007C4BF5">
        <w:rPr>
          <w:b/>
          <w:color w:val="1C4587"/>
          <w:sz w:val="24"/>
          <w:szCs w:val="24"/>
        </w:rPr>
        <w:t xml:space="preserve"> General Session 1</w:t>
      </w:r>
    </w:p>
    <w:p w14:paraId="20CB0873" w14:textId="77777777" w:rsidR="008750AF" w:rsidRDefault="008750AF" w:rsidP="008750AF">
      <w:pPr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ab/>
      </w:r>
      <w:r>
        <w:rPr>
          <w:color w:val="1C4587"/>
          <w:sz w:val="24"/>
          <w:szCs w:val="24"/>
        </w:rPr>
        <w:tab/>
        <w:t xml:space="preserve">Credentialing Report (Darlene), Convention Procedures, Presentation of minutes, </w:t>
      </w:r>
      <w:r>
        <w:rPr>
          <w:color w:val="1C4587"/>
          <w:sz w:val="24"/>
          <w:szCs w:val="24"/>
        </w:rPr>
        <w:tab/>
        <w:t xml:space="preserve">Treasurer’s Report </w:t>
      </w:r>
    </w:p>
    <w:p w14:paraId="280FE1D2" w14:textId="77777777" w:rsidR="008750AF" w:rsidRDefault="008750AF" w:rsidP="008750AF">
      <w:pPr>
        <w:rPr>
          <w:color w:val="1C4587"/>
          <w:sz w:val="24"/>
          <w:szCs w:val="24"/>
        </w:rPr>
      </w:pPr>
    </w:p>
    <w:p w14:paraId="0456F80E" w14:textId="77777777" w:rsidR="008750AF" w:rsidRDefault="008750AF" w:rsidP="008750AF">
      <w:pPr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ab/>
        <w:t xml:space="preserve">11:40 -11:55 Keynote: DSEA, </w:t>
      </w:r>
      <w:r w:rsidRPr="009E28AC">
        <w:rPr>
          <w:b/>
          <w:color w:val="1C4587"/>
          <w:sz w:val="24"/>
          <w:szCs w:val="24"/>
        </w:rPr>
        <w:t>Mike Matthews</w:t>
      </w:r>
    </w:p>
    <w:p w14:paraId="1776DE7F" w14:textId="77777777" w:rsidR="008750AF" w:rsidRDefault="008750AF" w:rsidP="008750AF">
      <w:pPr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ab/>
        <w:t>11:55 – 1:10 Networking Lunch/Vendors/Special</w:t>
      </w:r>
    </w:p>
    <w:p w14:paraId="46426476" w14:textId="77777777" w:rsidR="008750AF" w:rsidRDefault="008750AF" w:rsidP="008750AF">
      <w:pPr>
        <w:rPr>
          <w:color w:val="1C4587"/>
          <w:sz w:val="24"/>
          <w:szCs w:val="24"/>
        </w:rPr>
      </w:pPr>
    </w:p>
    <w:p w14:paraId="7C14D0CA" w14:textId="77777777" w:rsidR="008750AF" w:rsidRPr="007C4BF5" w:rsidRDefault="008750AF" w:rsidP="008750AF">
      <w:pPr>
        <w:pStyle w:val="ListParagraph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contextualSpacing/>
        <w:rPr>
          <w:b/>
          <w:i/>
          <w:color w:val="1C4587"/>
        </w:rPr>
      </w:pPr>
      <w:r w:rsidRPr="007C4BF5">
        <w:rPr>
          <w:b/>
          <w:i/>
          <w:color w:val="1C4587"/>
        </w:rPr>
        <w:t>Reflections Awards Presentation</w:t>
      </w:r>
      <w:r>
        <w:rPr>
          <w:b/>
          <w:i/>
          <w:color w:val="1C4587"/>
        </w:rPr>
        <w:t xml:space="preserve"> </w:t>
      </w:r>
    </w:p>
    <w:p w14:paraId="459AD1FD" w14:textId="77777777" w:rsidR="008750AF" w:rsidRDefault="008750AF" w:rsidP="008750AF">
      <w:pPr>
        <w:rPr>
          <w:i/>
          <w:color w:val="1C4587"/>
          <w:sz w:val="24"/>
          <w:szCs w:val="24"/>
        </w:rPr>
      </w:pPr>
      <w:r>
        <w:rPr>
          <w:i/>
          <w:color w:val="1C4587"/>
          <w:sz w:val="24"/>
          <w:szCs w:val="24"/>
        </w:rPr>
        <w:tab/>
      </w:r>
      <w:r>
        <w:rPr>
          <w:i/>
          <w:color w:val="1C4587"/>
          <w:sz w:val="24"/>
          <w:szCs w:val="24"/>
        </w:rPr>
        <w:tab/>
      </w:r>
      <w:r>
        <w:rPr>
          <w:i/>
          <w:color w:val="1C4587"/>
          <w:sz w:val="24"/>
          <w:szCs w:val="24"/>
        </w:rPr>
        <w:tab/>
        <w:t>(To be held in the Library)</w:t>
      </w:r>
    </w:p>
    <w:p w14:paraId="5F76B372" w14:textId="77777777" w:rsidR="008750AF" w:rsidRDefault="008750AF" w:rsidP="008750AF">
      <w:pPr>
        <w:rPr>
          <w:i/>
          <w:color w:val="1C4587"/>
          <w:sz w:val="24"/>
          <w:szCs w:val="24"/>
        </w:rPr>
      </w:pPr>
    </w:p>
    <w:p w14:paraId="67CF02C4" w14:textId="77777777" w:rsidR="008750AF" w:rsidRDefault="008750AF" w:rsidP="008750AF">
      <w:pPr>
        <w:numPr>
          <w:ilvl w:val="0"/>
          <w:numId w:val="4"/>
        </w:numPr>
        <w:rPr>
          <w:i/>
          <w:color w:val="1C4587"/>
          <w:sz w:val="24"/>
          <w:szCs w:val="24"/>
        </w:rPr>
      </w:pPr>
      <w:r>
        <w:rPr>
          <w:b/>
          <w:i/>
          <w:color w:val="1C4587"/>
          <w:sz w:val="24"/>
          <w:szCs w:val="24"/>
        </w:rPr>
        <w:t>Mini Coaching Sessions with State &amp; National Reps</w:t>
      </w:r>
    </w:p>
    <w:p w14:paraId="0BA9F7B1" w14:textId="77777777" w:rsidR="008750AF" w:rsidRDefault="008750AF" w:rsidP="008750AF">
      <w:pPr>
        <w:rPr>
          <w:i/>
          <w:color w:val="1C4587"/>
        </w:rPr>
      </w:pPr>
    </w:p>
    <w:p w14:paraId="37F624BC" w14:textId="71680ED1" w:rsidR="008750AF" w:rsidRPr="008750AF" w:rsidRDefault="008750AF" w:rsidP="008750AF">
      <w:pPr>
        <w:rPr>
          <w:b/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ab/>
        <w:t xml:space="preserve">01:10 – 1:40 Discussion Panel – </w:t>
      </w:r>
      <w:r>
        <w:rPr>
          <w:i/>
          <w:color w:val="1C4587"/>
          <w:sz w:val="24"/>
          <w:szCs w:val="24"/>
        </w:rPr>
        <w:t>Trauma Informed Care: Wendy Turner, Teri Brown Lawler</w:t>
      </w:r>
    </w:p>
    <w:p w14:paraId="78EBFF62" w14:textId="77777777" w:rsidR="008750AF" w:rsidRPr="008750AF" w:rsidRDefault="008750AF" w:rsidP="008750AF">
      <w:pPr>
        <w:rPr>
          <w:b/>
          <w:color w:val="1C4587"/>
          <w:sz w:val="24"/>
          <w:szCs w:val="24"/>
        </w:rPr>
      </w:pPr>
      <w:r w:rsidRPr="008750AF">
        <w:rPr>
          <w:b/>
          <w:color w:val="1C4587"/>
          <w:sz w:val="24"/>
          <w:szCs w:val="24"/>
        </w:rPr>
        <w:tab/>
        <w:t>1:45 – 2:30 Workshop Session # 2</w:t>
      </w:r>
    </w:p>
    <w:p w14:paraId="10B1508F" w14:textId="77777777" w:rsidR="008750AF" w:rsidRDefault="008750AF" w:rsidP="008750AF">
      <w:pPr>
        <w:rPr>
          <w:color w:val="1C4587"/>
          <w:sz w:val="24"/>
          <w:szCs w:val="24"/>
        </w:rPr>
      </w:pPr>
    </w:p>
    <w:p w14:paraId="7D6C3E76" w14:textId="77777777" w:rsidR="008750AF" w:rsidRDefault="008750AF" w:rsidP="008750AF">
      <w:pPr>
        <w:pStyle w:val="ListParagraph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contextualSpacing/>
        <w:rPr>
          <w:color w:val="1C4587"/>
        </w:rPr>
      </w:pPr>
      <w:r>
        <w:rPr>
          <w:color w:val="1C4587"/>
        </w:rPr>
        <w:t>Leadership Workshop Facilitated by National PTA Board Member, Tony Shivers</w:t>
      </w:r>
    </w:p>
    <w:p w14:paraId="3CA51DC4" w14:textId="77777777" w:rsidR="008750AF" w:rsidRDefault="008750AF" w:rsidP="008750AF">
      <w:pPr>
        <w:pStyle w:val="ListParagraph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contextualSpacing/>
        <w:rPr>
          <w:color w:val="1C4587"/>
        </w:rPr>
      </w:pPr>
      <w:r>
        <w:rPr>
          <w:color w:val="1C4587"/>
        </w:rPr>
        <w:t>IRS/Nonprofit-  National PTA Representative, Deb Walsh</w:t>
      </w:r>
    </w:p>
    <w:p w14:paraId="2573CD6F" w14:textId="77777777" w:rsidR="008750AF" w:rsidRPr="007C4BF5" w:rsidRDefault="008750AF" w:rsidP="008750AF">
      <w:pPr>
        <w:pStyle w:val="ListParagraph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contextualSpacing/>
        <w:rPr>
          <w:color w:val="1C4587"/>
        </w:rPr>
      </w:pPr>
      <w:r>
        <w:rPr>
          <w:color w:val="1C4587"/>
        </w:rPr>
        <w:t>PTA Advocacy –  VP of Advocacy, Yvonne Johnson</w:t>
      </w:r>
    </w:p>
    <w:p w14:paraId="669CDE02" w14:textId="77777777" w:rsidR="008750AF" w:rsidRDefault="008750AF" w:rsidP="008750AF">
      <w:pPr>
        <w:rPr>
          <w:color w:val="1C4587"/>
          <w:sz w:val="24"/>
          <w:szCs w:val="24"/>
        </w:rPr>
      </w:pPr>
    </w:p>
    <w:p w14:paraId="69693CA2" w14:textId="746708C1" w:rsidR="008750AF" w:rsidRDefault="008750AF" w:rsidP="008750AF">
      <w:pPr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ab/>
        <w:t xml:space="preserve">2:35 – 3:35 </w:t>
      </w:r>
      <w:r w:rsidRPr="004B11D6">
        <w:rPr>
          <w:b/>
          <w:color w:val="1C4587"/>
          <w:sz w:val="24"/>
          <w:szCs w:val="24"/>
        </w:rPr>
        <w:t>General Session #2</w:t>
      </w:r>
      <w:r>
        <w:rPr>
          <w:color w:val="1C4587"/>
          <w:sz w:val="24"/>
          <w:szCs w:val="24"/>
        </w:rPr>
        <w:t>: Credentialing report, bylaws, legislative agenda, election &amp; induction of officers</w:t>
      </w:r>
    </w:p>
    <w:p w14:paraId="7F62190D" w14:textId="77777777" w:rsidR="008750AF" w:rsidRDefault="008750AF" w:rsidP="008750AF">
      <w:pPr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ab/>
        <w:t>3:35 -4:30 Membership Awards, Local Unit Awards, Special awards, Closing Remarks</w:t>
      </w:r>
    </w:p>
    <w:p w14:paraId="09D302CD" w14:textId="068EFB2C" w:rsidR="00B0248B" w:rsidRPr="008750AF" w:rsidRDefault="008750AF" w:rsidP="008750AF">
      <w:pPr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ab/>
      </w:r>
      <w:r>
        <w:rPr>
          <w:color w:val="1C4587"/>
          <w:sz w:val="24"/>
          <w:szCs w:val="24"/>
        </w:rPr>
        <w:t xml:space="preserve">4:30 Adjourn </w:t>
      </w:r>
      <w:bookmarkStart w:id="0" w:name="_GoBack"/>
      <w:bookmarkEnd w:id="0"/>
      <w:r>
        <w:rPr>
          <w:color w:val="1C4587"/>
          <w:sz w:val="24"/>
          <w:szCs w:val="24"/>
        </w:rPr>
        <w:tab/>
      </w:r>
      <w:r>
        <w:rPr>
          <w:color w:val="1C4587"/>
          <w:sz w:val="24"/>
          <w:szCs w:val="24"/>
        </w:rPr>
        <w:tab/>
      </w:r>
      <w:r>
        <w:rPr>
          <w:color w:val="1C4587"/>
          <w:sz w:val="24"/>
          <w:szCs w:val="24"/>
        </w:rPr>
        <w:tab/>
      </w:r>
      <w:r>
        <w:rPr>
          <w:color w:val="1C4587"/>
          <w:sz w:val="24"/>
          <w:szCs w:val="24"/>
        </w:rPr>
        <w:tab/>
      </w:r>
      <w:r>
        <w:rPr>
          <w:color w:val="1C4587"/>
          <w:sz w:val="24"/>
          <w:szCs w:val="24"/>
        </w:rPr>
        <w:tab/>
      </w:r>
      <w:r>
        <w:rPr>
          <w:color w:val="1C4587"/>
          <w:sz w:val="24"/>
          <w:szCs w:val="24"/>
        </w:rPr>
        <w:tab/>
      </w:r>
      <w:r>
        <w:rPr>
          <w:color w:val="1C4587"/>
          <w:sz w:val="24"/>
          <w:szCs w:val="24"/>
        </w:rPr>
        <w:tab/>
      </w:r>
      <w:r>
        <w:rPr>
          <w:color w:val="1C4587"/>
          <w:sz w:val="24"/>
          <w:szCs w:val="24"/>
        </w:rPr>
        <w:tab/>
      </w:r>
      <w:r>
        <w:rPr>
          <w:color w:val="1C4587"/>
          <w:sz w:val="24"/>
          <w:szCs w:val="24"/>
        </w:rPr>
        <w:tab/>
      </w:r>
      <w:r>
        <w:rPr>
          <w:color w:val="1C4587"/>
          <w:sz w:val="24"/>
          <w:szCs w:val="24"/>
        </w:rPr>
        <w:tab/>
      </w:r>
      <w:r>
        <w:rPr>
          <w:color w:val="1C4587"/>
          <w:sz w:val="24"/>
          <w:szCs w:val="24"/>
        </w:rPr>
        <w:tab/>
      </w:r>
      <w:r>
        <w:rPr>
          <w:color w:val="1C4587"/>
          <w:sz w:val="24"/>
          <w:szCs w:val="24"/>
        </w:rPr>
        <w:lastRenderedPageBreak/>
        <w:tab/>
      </w:r>
      <w:r>
        <w:rPr>
          <w:color w:val="1C4587"/>
          <w:sz w:val="24"/>
          <w:szCs w:val="24"/>
        </w:rPr>
        <w:tab/>
      </w:r>
    </w:p>
    <w:sectPr w:rsidR="00B0248B" w:rsidRPr="00875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atic SC">
    <w:altName w:val="Calibri"/>
    <w:charset w:val="00"/>
    <w:family w:val="auto"/>
    <w:pitch w:val="default"/>
  </w:font>
  <w:font w:name="Playfair Displa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8091A"/>
    <w:multiLevelType w:val="hybridMultilevel"/>
    <w:tmpl w:val="B2D8991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EF953A7"/>
    <w:multiLevelType w:val="hybridMultilevel"/>
    <w:tmpl w:val="69EC0734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12F1157"/>
    <w:multiLevelType w:val="hybridMultilevel"/>
    <w:tmpl w:val="F1BEB1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963CA6"/>
    <w:multiLevelType w:val="hybridMultilevel"/>
    <w:tmpl w:val="B582CE6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AF"/>
    <w:rsid w:val="008750AF"/>
    <w:rsid w:val="00B0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8957"/>
  <w15:chartTrackingRefBased/>
  <w15:docId w15:val="{56BB0F5B-A110-4B80-835D-B8D4F8FC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750AF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AF"/>
    <w:pPr>
      <w:ind w:left="1605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Hodges</dc:creator>
  <cp:keywords/>
  <dc:description/>
  <cp:lastModifiedBy>Terri Hodges</cp:lastModifiedBy>
  <cp:revision>1</cp:revision>
  <dcterms:created xsi:type="dcterms:W3CDTF">2018-04-23T17:28:00Z</dcterms:created>
  <dcterms:modified xsi:type="dcterms:W3CDTF">2018-04-23T17:31:00Z</dcterms:modified>
</cp:coreProperties>
</file>